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107" w:rsidRDefault="00053107" w:rsidP="00053107">
      <w:pPr>
        <w:ind w:firstLine="10915"/>
        <w:jc w:val="right"/>
        <w:rPr>
          <w:sz w:val="24"/>
          <w:szCs w:val="24"/>
        </w:rPr>
      </w:pPr>
      <w:bookmarkStart w:id="0" w:name="_GoBack"/>
      <w:bookmarkEnd w:id="0"/>
      <w:proofErr w:type="gramStart"/>
      <w:r w:rsidRPr="00E50BFF">
        <w:rPr>
          <w:sz w:val="24"/>
          <w:szCs w:val="24"/>
        </w:rPr>
        <w:t xml:space="preserve">Приложение </w:t>
      </w:r>
      <w:r w:rsidRPr="00E50BFF">
        <w:t xml:space="preserve"> </w:t>
      </w:r>
      <w:r w:rsidRPr="00652FBD">
        <w:rPr>
          <w:sz w:val="24"/>
          <w:szCs w:val="24"/>
        </w:rPr>
        <w:t>к</w:t>
      </w:r>
      <w:proofErr w:type="gramEnd"/>
      <w:r w:rsidRPr="00652FBD">
        <w:rPr>
          <w:sz w:val="24"/>
          <w:szCs w:val="24"/>
        </w:rPr>
        <w:t xml:space="preserve"> решению Думы </w:t>
      </w:r>
      <w:r>
        <w:rPr>
          <w:sz w:val="24"/>
          <w:szCs w:val="24"/>
        </w:rPr>
        <w:t>Новоуральского городского округа</w:t>
      </w:r>
    </w:p>
    <w:p w:rsidR="00053107" w:rsidRPr="00E50BFF" w:rsidRDefault="00053107" w:rsidP="00053107">
      <w:pPr>
        <w:ind w:firstLine="10915"/>
        <w:jc w:val="right"/>
        <w:rPr>
          <w:sz w:val="24"/>
          <w:szCs w:val="24"/>
        </w:rPr>
      </w:pPr>
      <w:r w:rsidRPr="00E50BFF">
        <w:rPr>
          <w:sz w:val="24"/>
          <w:szCs w:val="24"/>
        </w:rPr>
        <w:t xml:space="preserve">№ </w:t>
      </w:r>
      <w:r w:rsidR="004826BF">
        <w:rPr>
          <w:sz w:val="24"/>
          <w:szCs w:val="24"/>
        </w:rPr>
        <w:t xml:space="preserve">16 </w:t>
      </w:r>
      <w:r w:rsidRPr="00E50BFF">
        <w:rPr>
          <w:sz w:val="24"/>
          <w:szCs w:val="24"/>
        </w:rPr>
        <w:t xml:space="preserve">от </w:t>
      </w:r>
      <w:r w:rsidR="004826BF">
        <w:rPr>
          <w:sz w:val="24"/>
          <w:szCs w:val="24"/>
        </w:rPr>
        <w:t>25.02.2026</w:t>
      </w:r>
    </w:p>
    <w:p w:rsidR="00053107" w:rsidRDefault="00053107" w:rsidP="00053107">
      <w:pPr>
        <w:pStyle w:val="1"/>
        <w:jc w:val="center"/>
        <w:rPr>
          <w:b w:val="0"/>
          <w:bCs w:val="0"/>
        </w:rPr>
      </w:pPr>
    </w:p>
    <w:p w:rsidR="00053107" w:rsidRPr="00053107" w:rsidRDefault="00053107" w:rsidP="00053107">
      <w:pPr>
        <w:pStyle w:val="1"/>
        <w:jc w:val="center"/>
        <w:rPr>
          <w:rFonts w:ascii="Times New Roman" w:hAnsi="Times New Roman"/>
          <w:b w:val="0"/>
          <w:bCs w:val="0"/>
          <w:color w:val="auto"/>
        </w:rPr>
      </w:pPr>
      <w:r w:rsidRPr="00053107">
        <w:rPr>
          <w:rFonts w:ascii="Times New Roman" w:hAnsi="Times New Roman"/>
          <w:b w:val="0"/>
          <w:bCs w:val="0"/>
          <w:color w:val="auto"/>
        </w:rPr>
        <w:t>ИЗМЕНЕНИЕ В ПРОГНОЗНЫЙ ПЛАН ПРИВАТИЗАЦИИ МУНИЦИПАЛЬНОГО ИМУЩЕСТВА НА 2026 ГОД</w:t>
      </w:r>
    </w:p>
    <w:p w:rsidR="00053107" w:rsidRPr="00053107" w:rsidRDefault="00053107" w:rsidP="00053107"/>
    <w:p w:rsidR="00053107" w:rsidRPr="00053107" w:rsidRDefault="00053107" w:rsidP="00053107">
      <w:pPr>
        <w:pStyle w:val="western"/>
        <w:spacing w:before="0" w:beforeAutospacing="0" w:after="0" w:line="240" w:lineRule="auto"/>
        <w:ind w:left="408"/>
        <w:jc w:val="both"/>
        <w:rPr>
          <w:color w:val="auto"/>
          <w:sz w:val="24"/>
          <w:szCs w:val="24"/>
        </w:rPr>
      </w:pPr>
      <w:r w:rsidRPr="00053107">
        <w:rPr>
          <w:color w:val="auto"/>
          <w:sz w:val="24"/>
          <w:szCs w:val="24"/>
        </w:rPr>
        <w:t>Дополнить Разделом: ПЕРЕЧЕНЬ МУНИЦИПАЛЬНОГО ИМУЩЕСТВА НОВОУРАЛЬСКОГО ГОРОДСКОГО ОКРУГА, ПОДЛЕЖАЩЕГО ВНЕСЕНИЮ В УСТАВНЫЙ КАПИТАЛ АКЦИОНЕРНЫХ ОБЩЕСТВ В 2026 ГОДУ:</w:t>
      </w:r>
    </w:p>
    <w:p w:rsidR="00053107" w:rsidRPr="00053107" w:rsidRDefault="00053107" w:rsidP="00053107">
      <w:pPr>
        <w:pStyle w:val="western"/>
        <w:spacing w:before="0" w:beforeAutospacing="0" w:after="0" w:line="240" w:lineRule="auto"/>
        <w:ind w:left="408"/>
        <w:jc w:val="both"/>
        <w:rPr>
          <w:color w:val="auto"/>
          <w:sz w:val="24"/>
          <w:szCs w:val="24"/>
        </w:rPr>
      </w:pPr>
    </w:p>
    <w:tbl>
      <w:tblPr>
        <w:tblW w:w="15188" w:type="dxa"/>
        <w:jc w:val="center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067"/>
        <w:gridCol w:w="2548"/>
        <w:gridCol w:w="1881"/>
        <w:gridCol w:w="2506"/>
        <w:gridCol w:w="2980"/>
        <w:gridCol w:w="1979"/>
        <w:gridCol w:w="2227"/>
      </w:tblGrid>
      <w:tr w:rsidR="00053107" w:rsidRPr="00053107" w:rsidTr="00053107">
        <w:trPr>
          <w:trHeight w:val="289"/>
          <w:tblCellSpacing w:w="0" w:type="dxa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  <w:r w:rsidRPr="00053107">
              <w:rPr>
                <w:sz w:val="24"/>
              </w:rPr>
              <w:t>№ п/п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80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Наименование объекта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left="-108" w:firstLine="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Адрес (место нахождения)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31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31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180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Причины и основания, по которым объект включен в прогнозный план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  <w:r w:rsidRPr="00053107">
              <w:rPr>
                <w:sz w:val="24"/>
              </w:rPr>
              <w:t>Примечание</w:t>
            </w:r>
          </w:p>
        </w:tc>
      </w:tr>
      <w:tr w:rsidR="00053107" w:rsidRPr="00053107" w:rsidTr="00053107">
        <w:trPr>
          <w:trHeight w:val="279"/>
          <w:tblCellSpacing w:w="0" w:type="dxa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jc w:val="center"/>
              <w:rPr>
                <w:sz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left="-108" w:right="-108" w:firstLine="284"/>
              <w:jc w:val="center"/>
              <w:rPr>
                <w:sz w:val="24"/>
              </w:rPr>
            </w:pP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left="-108" w:right="-108" w:firstLine="284"/>
              <w:jc w:val="center"/>
              <w:rPr>
                <w:sz w:val="2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 w:firstLine="284"/>
              <w:jc w:val="center"/>
              <w:rPr>
                <w:sz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 w:firstLine="284"/>
              <w:jc w:val="center"/>
              <w:rPr>
                <w:sz w:val="24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 w:firstLine="284"/>
              <w:jc w:val="center"/>
              <w:rPr>
                <w:sz w:val="24"/>
              </w:rPr>
            </w:pP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 w:firstLine="284"/>
              <w:jc w:val="center"/>
              <w:rPr>
                <w:sz w:val="24"/>
              </w:rPr>
            </w:pPr>
          </w:p>
        </w:tc>
      </w:tr>
      <w:tr w:rsidR="00053107" w:rsidRPr="00053107" w:rsidTr="00053107">
        <w:trPr>
          <w:trHeight w:val="1364"/>
          <w:tblCellSpacing w:w="0" w:type="dxa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2"/>
              </w:numPr>
              <w:spacing w:line="276" w:lineRule="auto"/>
              <w:ind w:left="92" w:firstLine="50"/>
              <w:jc w:val="center"/>
              <w:rPr>
                <w:sz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right="221" w:firstLine="0"/>
              <w:rPr>
                <w:sz w:val="24"/>
              </w:rPr>
            </w:pPr>
            <w:r w:rsidRPr="00053107">
              <w:rPr>
                <w:sz w:val="24"/>
              </w:rPr>
              <w:t>Автобус специальный для перевозки детей ПАЗ 423470-04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A437A0" w:rsidRDefault="00A437A0" w:rsidP="00A437A0">
            <w:pPr>
              <w:ind w:right="221" w:firstLine="0"/>
              <w:jc w:val="left"/>
              <w:rPr>
                <w:sz w:val="24"/>
                <w:szCs w:val="24"/>
              </w:rPr>
            </w:pPr>
            <w:r w:rsidRPr="00A437A0">
              <w:rPr>
                <w:sz w:val="24"/>
                <w:szCs w:val="24"/>
              </w:rPr>
              <w:t xml:space="preserve">Автобус специальный для перевозки детей ПАЗ 423470-04 (год изготовления: 2022; </w:t>
            </w:r>
            <w:r w:rsidRPr="00A437A0">
              <w:rPr>
                <w:sz w:val="24"/>
                <w:szCs w:val="24"/>
                <w:lang w:val="en-US"/>
              </w:rPr>
              <w:t>VIN</w:t>
            </w:r>
            <w:r w:rsidRPr="00A437A0">
              <w:rPr>
                <w:sz w:val="24"/>
                <w:szCs w:val="24"/>
              </w:rPr>
              <w:t xml:space="preserve">: </w:t>
            </w:r>
            <w:r w:rsidRPr="00A437A0">
              <w:rPr>
                <w:sz w:val="24"/>
                <w:szCs w:val="24"/>
                <w:lang w:val="en-US"/>
              </w:rPr>
              <w:t>X</w:t>
            </w:r>
            <w:r w:rsidRPr="00A437A0">
              <w:rPr>
                <w:sz w:val="24"/>
                <w:szCs w:val="24"/>
              </w:rPr>
              <w:t>1</w:t>
            </w:r>
            <w:r w:rsidRPr="00A437A0">
              <w:rPr>
                <w:sz w:val="24"/>
                <w:szCs w:val="24"/>
                <w:lang w:val="en-US"/>
              </w:rPr>
              <w:t>M</w:t>
            </w:r>
            <w:r w:rsidRPr="00A437A0">
              <w:rPr>
                <w:sz w:val="24"/>
                <w:szCs w:val="24"/>
              </w:rPr>
              <w:t>4234</w:t>
            </w:r>
            <w:r w:rsidRPr="00A437A0">
              <w:rPr>
                <w:sz w:val="24"/>
                <w:szCs w:val="24"/>
                <w:lang w:val="en-US"/>
              </w:rPr>
              <w:t>NVN</w:t>
            </w:r>
            <w:r w:rsidRPr="00A437A0">
              <w:rPr>
                <w:sz w:val="24"/>
                <w:szCs w:val="24"/>
              </w:rPr>
              <w:t>0000973; двигатель № 534230</w:t>
            </w:r>
            <w:r w:rsidRPr="00A437A0">
              <w:rPr>
                <w:sz w:val="24"/>
                <w:szCs w:val="24"/>
                <w:lang w:val="en-US"/>
              </w:rPr>
              <w:t>N</w:t>
            </w:r>
            <w:r w:rsidRPr="00A437A0">
              <w:rPr>
                <w:sz w:val="24"/>
                <w:szCs w:val="24"/>
              </w:rPr>
              <w:t xml:space="preserve">0167271; кузов № </w:t>
            </w:r>
            <w:r w:rsidRPr="00A437A0">
              <w:rPr>
                <w:sz w:val="24"/>
                <w:szCs w:val="24"/>
                <w:lang w:val="en-US"/>
              </w:rPr>
              <w:t>X</w:t>
            </w:r>
            <w:r w:rsidRPr="00A437A0">
              <w:rPr>
                <w:sz w:val="24"/>
                <w:szCs w:val="24"/>
              </w:rPr>
              <w:t>1</w:t>
            </w:r>
            <w:r w:rsidRPr="00A437A0">
              <w:rPr>
                <w:sz w:val="24"/>
                <w:szCs w:val="24"/>
                <w:lang w:val="en-US"/>
              </w:rPr>
              <w:t>M</w:t>
            </w:r>
            <w:r w:rsidRPr="00A437A0">
              <w:rPr>
                <w:sz w:val="24"/>
                <w:szCs w:val="24"/>
              </w:rPr>
              <w:t>4234</w:t>
            </w:r>
            <w:r w:rsidRPr="00A437A0">
              <w:rPr>
                <w:sz w:val="24"/>
                <w:szCs w:val="24"/>
                <w:lang w:val="en-US"/>
              </w:rPr>
              <w:t>NVN</w:t>
            </w:r>
            <w:r w:rsidRPr="00A437A0">
              <w:rPr>
                <w:sz w:val="24"/>
                <w:szCs w:val="24"/>
              </w:rPr>
              <w:t>0000973; цвет кузова: желтый)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 w:line="240" w:lineRule="auto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line="240" w:lineRule="auto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  <w:tr w:rsidR="00053107" w:rsidRPr="00053107" w:rsidTr="00053107">
        <w:trPr>
          <w:trHeight w:val="1364"/>
          <w:tblCellSpacing w:w="0" w:type="dxa"/>
          <w:jc w:val="center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2"/>
              </w:numPr>
              <w:spacing w:line="276" w:lineRule="auto"/>
              <w:ind w:left="92" w:firstLine="50"/>
              <w:jc w:val="center"/>
              <w:rPr>
                <w:sz w:val="24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right="221" w:firstLine="0"/>
              <w:rPr>
                <w:sz w:val="24"/>
              </w:rPr>
            </w:pPr>
            <w:r w:rsidRPr="00053107">
              <w:rPr>
                <w:sz w:val="24"/>
              </w:rPr>
              <w:t>Автобус специальный для перевозки детей ПАЗ 423470-04</w:t>
            </w:r>
          </w:p>
        </w:tc>
        <w:tc>
          <w:tcPr>
            <w:tcW w:w="2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A437A0" w:rsidRDefault="00A437A0" w:rsidP="00A437A0">
            <w:pPr>
              <w:ind w:right="221" w:firstLine="7"/>
              <w:jc w:val="left"/>
              <w:rPr>
                <w:sz w:val="24"/>
                <w:szCs w:val="24"/>
              </w:rPr>
            </w:pPr>
            <w:r w:rsidRPr="00A437A0">
              <w:rPr>
                <w:sz w:val="24"/>
                <w:szCs w:val="24"/>
              </w:rPr>
              <w:t xml:space="preserve">Автобус специальный для перевозки детей ПАЗ 423470-04 (год изготовления: 2024; </w:t>
            </w:r>
            <w:r w:rsidRPr="00A437A0">
              <w:rPr>
                <w:sz w:val="24"/>
                <w:szCs w:val="24"/>
                <w:lang w:val="en-US"/>
              </w:rPr>
              <w:t>VIN</w:t>
            </w:r>
            <w:r w:rsidRPr="00A437A0">
              <w:rPr>
                <w:sz w:val="24"/>
                <w:szCs w:val="24"/>
              </w:rPr>
              <w:t xml:space="preserve">: </w:t>
            </w:r>
            <w:r w:rsidRPr="00A437A0">
              <w:rPr>
                <w:sz w:val="24"/>
                <w:szCs w:val="24"/>
                <w:lang w:val="en-US"/>
              </w:rPr>
              <w:t>X</w:t>
            </w:r>
            <w:r w:rsidRPr="00A437A0">
              <w:rPr>
                <w:sz w:val="24"/>
                <w:szCs w:val="24"/>
              </w:rPr>
              <w:t>1</w:t>
            </w:r>
            <w:r w:rsidRPr="00A437A0">
              <w:rPr>
                <w:sz w:val="24"/>
                <w:szCs w:val="24"/>
                <w:lang w:val="en-US"/>
              </w:rPr>
              <w:t>M</w:t>
            </w:r>
            <w:r w:rsidRPr="00A437A0">
              <w:rPr>
                <w:sz w:val="24"/>
                <w:szCs w:val="24"/>
              </w:rPr>
              <w:t>4234</w:t>
            </w:r>
            <w:r w:rsidRPr="00A437A0">
              <w:rPr>
                <w:sz w:val="24"/>
                <w:szCs w:val="24"/>
                <w:lang w:val="en-US"/>
              </w:rPr>
              <w:t>EVRS</w:t>
            </w:r>
            <w:r w:rsidRPr="00A437A0">
              <w:rPr>
                <w:sz w:val="24"/>
                <w:szCs w:val="24"/>
              </w:rPr>
              <w:t xml:space="preserve">000661; двигатель № </w:t>
            </w:r>
            <w:r w:rsidRPr="00A437A0">
              <w:rPr>
                <w:sz w:val="24"/>
                <w:szCs w:val="24"/>
                <w:lang w:val="en-US"/>
              </w:rPr>
              <w:t>R</w:t>
            </w:r>
            <w:r w:rsidRPr="00A437A0">
              <w:rPr>
                <w:sz w:val="24"/>
                <w:szCs w:val="24"/>
              </w:rPr>
              <w:t xml:space="preserve">0221110; кузов № </w:t>
            </w:r>
            <w:r w:rsidRPr="00A437A0">
              <w:rPr>
                <w:sz w:val="24"/>
                <w:szCs w:val="24"/>
                <w:lang w:val="en-US"/>
              </w:rPr>
              <w:t>X</w:t>
            </w:r>
            <w:r w:rsidRPr="00A437A0">
              <w:rPr>
                <w:sz w:val="24"/>
                <w:szCs w:val="24"/>
              </w:rPr>
              <w:t>1</w:t>
            </w:r>
            <w:r w:rsidRPr="00A437A0">
              <w:rPr>
                <w:sz w:val="24"/>
                <w:szCs w:val="24"/>
                <w:lang w:val="en-US"/>
              </w:rPr>
              <w:t>M</w:t>
            </w:r>
            <w:r w:rsidRPr="00A437A0">
              <w:rPr>
                <w:sz w:val="24"/>
                <w:szCs w:val="24"/>
              </w:rPr>
              <w:t>4234</w:t>
            </w:r>
            <w:r w:rsidRPr="00A437A0">
              <w:rPr>
                <w:sz w:val="24"/>
                <w:szCs w:val="24"/>
                <w:lang w:val="en-US"/>
              </w:rPr>
              <w:t>EVRS</w:t>
            </w:r>
            <w:r w:rsidRPr="00A437A0">
              <w:rPr>
                <w:sz w:val="24"/>
                <w:szCs w:val="24"/>
              </w:rPr>
              <w:t>0000661; цвет кузова: желтый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 w:line="240" w:lineRule="auto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line="240" w:lineRule="auto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</w:tbl>
    <w:p w:rsidR="00053107" w:rsidRPr="00053107" w:rsidRDefault="00053107" w:rsidP="00053107">
      <w:pPr>
        <w:pStyle w:val="western"/>
        <w:spacing w:before="0" w:beforeAutospacing="0" w:after="0" w:line="240" w:lineRule="auto"/>
        <w:ind w:left="408"/>
        <w:jc w:val="both"/>
        <w:rPr>
          <w:color w:val="auto"/>
          <w:sz w:val="24"/>
          <w:szCs w:val="24"/>
        </w:rPr>
      </w:pPr>
      <w:r w:rsidRPr="00053107">
        <w:rPr>
          <w:color w:val="auto"/>
          <w:sz w:val="24"/>
          <w:szCs w:val="24"/>
        </w:rPr>
        <w:t>Раздел: ПЕРЕЧЕНЬ ИНОГО МУНИЦИПАЛЬНОГО ИМУЩЕСТВА, ПОДЛЕЖАЩЕГО ПРИВАТИЗАЦИИ, дополнить строками №№ 2 - 5 следующего содержания:</w:t>
      </w:r>
    </w:p>
    <w:p w:rsidR="00053107" w:rsidRPr="00053107" w:rsidRDefault="00053107" w:rsidP="00053107">
      <w:pPr>
        <w:pStyle w:val="western"/>
        <w:spacing w:before="0" w:beforeAutospacing="0" w:after="0" w:line="240" w:lineRule="auto"/>
        <w:ind w:left="408"/>
        <w:jc w:val="both"/>
        <w:rPr>
          <w:color w:val="auto"/>
          <w:sz w:val="18"/>
          <w:szCs w:val="18"/>
        </w:rPr>
      </w:pPr>
    </w:p>
    <w:tbl>
      <w:tblPr>
        <w:tblW w:w="15138" w:type="dxa"/>
        <w:jc w:val="center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068"/>
        <w:gridCol w:w="2606"/>
        <w:gridCol w:w="2765"/>
        <w:gridCol w:w="2464"/>
        <w:gridCol w:w="2811"/>
        <w:gridCol w:w="1917"/>
        <w:gridCol w:w="1507"/>
      </w:tblGrid>
      <w:tr w:rsidR="00053107" w:rsidRPr="00053107" w:rsidTr="00D95FA0">
        <w:trPr>
          <w:trHeight w:val="289"/>
          <w:tblHeader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jc w:val="center"/>
              <w:rPr>
                <w:sz w:val="24"/>
              </w:rPr>
            </w:pPr>
            <w:r w:rsidRPr="00053107">
              <w:rPr>
                <w:sz w:val="24"/>
              </w:rPr>
              <w:t>№ п/п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80" w:firstLine="0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Наименование объекта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left="-108" w:firstLine="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Адрес (место нахождения)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ind w:right="318" w:firstLine="61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Кадастровый номер (для недвижимого имущества)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D95FA0">
            <w:pPr>
              <w:ind w:right="318" w:hanging="24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Характеристика объекта, назначение имущества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74C3E">
            <w:pPr>
              <w:ind w:right="180" w:firstLine="0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Причины и основания, по которым объект включен в прогнозный план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107" w:rsidRPr="00053107" w:rsidRDefault="00053107" w:rsidP="00074C3E">
            <w:pPr>
              <w:ind w:firstLine="0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Примечание</w:t>
            </w:r>
          </w:p>
        </w:tc>
      </w:tr>
      <w:tr w:rsidR="00053107" w:rsidRPr="00053107" w:rsidTr="00074C3E">
        <w:trPr>
          <w:trHeight w:val="247"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1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2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/>
              <w:jc w:val="center"/>
              <w:rPr>
                <w:sz w:val="18"/>
                <w:szCs w:val="18"/>
              </w:rPr>
            </w:pPr>
            <w:r w:rsidRPr="00053107">
              <w:rPr>
                <w:sz w:val="24"/>
              </w:rPr>
              <w:t>3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 w:firstLine="61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4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107" w:rsidRPr="00053107" w:rsidRDefault="00053107" w:rsidP="00053107">
            <w:pPr>
              <w:spacing w:before="100" w:beforeAutospacing="1" w:after="142" w:line="276" w:lineRule="auto"/>
              <w:ind w:right="-108"/>
              <w:jc w:val="center"/>
              <w:rPr>
                <w:sz w:val="24"/>
              </w:rPr>
            </w:pPr>
            <w:r w:rsidRPr="00053107">
              <w:rPr>
                <w:sz w:val="24"/>
              </w:rPr>
              <w:t>7</w:t>
            </w:r>
          </w:p>
        </w:tc>
      </w:tr>
      <w:tr w:rsidR="00053107" w:rsidRPr="00053107" w:rsidTr="00D95FA0">
        <w:trPr>
          <w:trHeight w:val="1364"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№ 17236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9"/>
              <w:rPr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Российская Федерация, Свердловская область, Новоуральский городской округ, город Новоуральск,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территория Район - 43 квартал гаражный массив, строение № 101, помещение 17236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61"/>
              <w:jc w:val="center"/>
              <w:rPr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66:57:0102062:2588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 xml:space="preserve">Назначение: гараж, 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общей площадью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16 кв.м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  <w:tr w:rsidR="00053107" w:rsidRPr="00053107" w:rsidTr="00D95FA0">
        <w:trPr>
          <w:trHeight w:val="1364"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№ 17237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Default="00053107" w:rsidP="00053107">
            <w:pPr>
              <w:ind w:firstLine="9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Российская Федерация, Свердловская область, Новоуральский городской округ, город </w:t>
            </w:r>
            <w:proofErr w:type="spellStart"/>
            <w:proofErr w:type="gramStart"/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Новоуральск,территория</w:t>
            </w:r>
            <w:proofErr w:type="spellEnd"/>
            <w:proofErr w:type="gramEnd"/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Район - 4 Зеленый поселок  гаражный массив, строение № 28, помещение 17237</w:t>
            </w:r>
          </w:p>
          <w:p w:rsidR="00074C3E" w:rsidRPr="00053107" w:rsidRDefault="00074C3E" w:rsidP="00053107">
            <w:pPr>
              <w:ind w:firstLine="9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61"/>
              <w:jc w:val="center"/>
              <w:rPr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lastRenderedPageBreak/>
              <w:t>66:57:0102057:6025</w:t>
            </w:r>
          </w:p>
          <w:p w:rsidR="00053107" w:rsidRPr="00053107" w:rsidRDefault="00053107" w:rsidP="00053107">
            <w:pPr>
              <w:ind w:firstLine="61"/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 xml:space="preserve">Назначение: гараж, 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общей площадью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21 кв.м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lastRenderedPageBreak/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  <w:tr w:rsidR="00053107" w:rsidRPr="00053107" w:rsidTr="00D95FA0">
        <w:trPr>
          <w:trHeight w:val="302"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Гаражный бокс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№ 17238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9"/>
              <w:rPr>
                <w:rStyle w:val="fontstyle01"/>
                <w:rFonts w:ascii="Times New Roman" w:hAnsi="Times New Roman"/>
                <w:color w:val="auto"/>
                <w:sz w:val="23"/>
                <w:szCs w:val="23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3"/>
                <w:szCs w:val="23"/>
              </w:rPr>
              <w:t>Свердловская область, Новоуральский городской округ, город Новоуральск,</w:t>
            </w:r>
            <w:r w:rsidRPr="00053107">
              <w:rPr>
                <w:sz w:val="23"/>
                <w:szCs w:val="23"/>
              </w:rPr>
              <w:br/>
            </w:r>
            <w:r w:rsidRPr="00053107">
              <w:rPr>
                <w:rStyle w:val="fontstyle01"/>
                <w:rFonts w:ascii="Times New Roman" w:hAnsi="Times New Roman"/>
                <w:color w:val="auto"/>
                <w:sz w:val="23"/>
                <w:szCs w:val="23"/>
              </w:rPr>
              <w:t>территория Район - 4 Зеленый поселок  гаражный массив, строение № 28, помещение 17238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61"/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66:57:0000000:12469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 xml:space="preserve">Назначение: гараж, 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общей площадью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46 кв.м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  <w:tr w:rsidR="00053107" w:rsidRPr="00053107" w:rsidTr="00D95FA0">
        <w:trPr>
          <w:trHeight w:val="1364"/>
          <w:tblCellSpacing w:w="0" w:type="dxa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numPr>
                <w:ilvl w:val="0"/>
                <w:numId w:val="3"/>
              </w:num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Административно-бытовой корпус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9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Свердловская область, г. Новоуральск, Административно-бытовой корпус, проезд. Стройиндустрии, д. 30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ind w:firstLine="61"/>
              <w:jc w:val="center"/>
              <w:rPr>
                <w:sz w:val="24"/>
                <w:szCs w:val="24"/>
              </w:rPr>
            </w:pPr>
            <w:r w:rsidRPr="0005310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66:57:0101004:115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Назначение: нежилое, общей площадью</w:t>
            </w:r>
          </w:p>
          <w:p w:rsidR="00053107" w:rsidRPr="00053107" w:rsidRDefault="00053107" w:rsidP="0005310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107">
              <w:rPr>
                <w:rFonts w:ascii="Times New Roman" w:hAnsi="Times New Roman"/>
                <w:sz w:val="24"/>
                <w:szCs w:val="24"/>
              </w:rPr>
              <w:t>158,4 кв.м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 xml:space="preserve">часть 2 статьи 63 Федерального закона </w:t>
            </w:r>
          </w:p>
          <w:p w:rsidR="00053107" w:rsidRPr="00053107" w:rsidRDefault="00053107" w:rsidP="00053107">
            <w:pPr>
              <w:pStyle w:val="ab"/>
              <w:spacing w:before="0" w:beforeAutospacing="0" w:after="0"/>
              <w:jc w:val="center"/>
              <w:rPr>
                <w:color w:val="auto"/>
              </w:rPr>
            </w:pPr>
            <w:r w:rsidRPr="00053107">
              <w:rPr>
                <w:color w:val="auto"/>
              </w:rPr>
              <w:t>№33-ФЗ от 20.03.2025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3107" w:rsidRPr="00053107" w:rsidRDefault="00053107" w:rsidP="00053107">
            <w:pPr>
              <w:spacing w:line="276" w:lineRule="auto"/>
              <w:ind w:right="-161"/>
              <w:jc w:val="center"/>
              <w:rPr>
                <w:sz w:val="24"/>
              </w:rPr>
            </w:pPr>
          </w:p>
        </w:tc>
      </w:tr>
    </w:tbl>
    <w:p w:rsidR="00053107" w:rsidRPr="00053107" w:rsidRDefault="00053107" w:rsidP="0038118E">
      <w:pPr>
        <w:ind w:firstLine="0"/>
      </w:pPr>
    </w:p>
    <w:sectPr w:rsidR="00053107" w:rsidRPr="00053107" w:rsidSect="00053107">
      <w:footerReference w:type="default" r:id="rId7"/>
      <w:pgSz w:w="16838" w:h="11906" w:orient="landscape"/>
      <w:pgMar w:top="1276" w:right="851" w:bottom="851" w:left="567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005" w:rsidRDefault="00006005" w:rsidP="00C671A5">
      <w:r>
        <w:separator/>
      </w:r>
    </w:p>
  </w:endnote>
  <w:endnote w:type="continuationSeparator" w:id="0">
    <w:p w:rsidR="00006005" w:rsidRDefault="00006005" w:rsidP="00C6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4C3E" w:rsidRDefault="00074C3E">
    <w:pPr>
      <w:pStyle w:val="a9"/>
      <w:jc w:val="center"/>
    </w:pPr>
  </w:p>
  <w:p w:rsidR="00074C3E" w:rsidRDefault="00074C3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005" w:rsidRDefault="00006005" w:rsidP="00C671A5">
      <w:r>
        <w:separator/>
      </w:r>
    </w:p>
  </w:footnote>
  <w:footnote w:type="continuationSeparator" w:id="0">
    <w:p w:rsidR="00006005" w:rsidRDefault="00006005" w:rsidP="00C67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5215A2"/>
    <w:multiLevelType w:val="hybridMultilevel"/>
    <w:tmpl w:val="AE36E110"/>
    <w:lvl w:ilvl="0" w:tplc="2690D80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99B34A8"/>
    <w:multiLevelType w:val="hybridMultilevel"/>
    <w:tmpl w:val="857A1D62"/>
    <w:lvl w:ilvl="0" w:tplc="CD107F6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D6F69"/>
    <w:multiLevelType w:val="hybridMultilevel"/>
    <w:tmpl w:val="9412E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BB"/>
    <w:rsid w:val="0000233B"/>
    <w:rsid w:val="00006005"/>
    <w:rsid w:val="00034992"/>
    <w:rsid w:val="00041FDA"/>
    <w:rsid w:val="00053107"/>
    <w:rsid w:val="000732D2"/>
    <w:rsid w:val="00074C3E"/>
    <w:rsid w:val="00096A83"/>
    <w:rsid w:val="000B43D9"/>
    <w:rsid w:val="000D3528"/>
    <w:rsid w:val="000D5EF6"/>
    <w:rsid w:val="000E7112"/>
    <w:rsid w:val="000F3C76"/>
    <w:rsid w:val="000F4BD8"/>
    <w:rsid w:val="00105BE7"/>
    <w:rsid w:val="001617CD"/>
    <w:rsid w:val="00175730"/>
    <w:rsid w:val="00180958"/>
    <w:rsid w:val="001840CA"/>
    <w:rsid w:val="00195F5E"/>
    <w:rsid w:val="001A17B5"/>
    <w:rsid w:val="00204CEB"/>
    <w:rsid w:val="00227193"/>
    <w:rsid w:val="00236D4A"/>
    <w:rsid w:val="002656AE"/>
    <w:rsid w:val="0029621A"/>
    <w:rsid w:val="00296DD1"/>
    <w:rsid w:val="0029733C"/>
    <w:rsid w:val="002B53EC"/>
    <w:rsid w:val="002D229B"/>
    <w:rsid w:val="002D7EF4"/>
    <w:rsid w:val="00303F12"/>
    <w:rsid w:val="0038118E"/>
    <w:rsid w:val="003D1466"/>
    <w:rsid w:val="003E6123"/>
    <w:rsid w:val="00424408"/>
    <w:rsid w:val="00425721"/>
    <w:rsid w:val="004826BF"/>
    <w:rsid w:val="004B16A8"/>
    <w:rsid w:val="004E5617"/>
    <w:rsid w:val="00516529"/>
    <w:rsid w:val="0055230F"/>
    <w:rsid w:val="00575D24"/>
    <w:rsid w:val="00596DE4"/>
    <w:rsid w:val="005A6920"/>
    <w:rsid w:val="005B382C"/>
    <w:rsid w:val="005D6E0E"/>
    <w:rsid w:val="005E082C"/>
    <w:rsid w:val="005F3355"/>
    <w:rsid w:val="00605EE6"/>
    <w:rsid w:val="00616A91"/>
    <w:rsid w:val="00630882"/>
    <w:rsid w:val="00694CFE"/>
    <w:rsid w:val="00696246"/>
    <w:rsid w:val="00767285"/>
    <w:rsid w:val="00781A65"/>
    <w:rsid w:val="00783904"/>
    <w:rsid w:val="007C4839"/>
    <w:rsid w:val="007E4996"/>
    <w:rsid w:val="007F1E5B"/>
    <w:rsid w:val="0082741B"/>
    <w:rsid w:val="008561CD"/>
    <w:rsid w:val="008F4574"/>
    <w:rsid w:val="00921D80"/>
    <w:rsid w:val="00934C1F"/>
    <w:rsid w:val="00935170"/>
    <w:rsid w:val="00961233"/>
    <w:rsid w:val="00980292"/>
    <w:rsid w:val="00997FB3"/>
    <w:rsid w:val="009E5C57"/>
    <w:rsid w:val="009F1869"/>
    <w:rsid w:val="00A30E77"/>
    <w:rsid w:val="00A437A0"/>
    <w:rsid w:val="00A76805"/>
    <w:rsid w:val="00AE66FF"/>
    <w:rsid w:val="00AF218B"/>
    <w:rsid w:val="00B64230"/>
    <w:rsid w:val="00B64FDD"/>
    <w:rsid w:val="00B65584"/>
    <w:rsid w:val="00BA2E2F"/>
    <w:rsid w:val="00BB745E"/>
    <w:rsid w:val="00BB765A"/>
    <w:rsid w:val="00BD00D9"/>
    <w:rsid w:val="00BD4B9B"/>
    <w:rsid w:val="00BD70EF"/>
    <w:rsid w:val="00BE0B20"/>
    <w:rsid w:val="00BE3716"/>
    <w:rsid w:val="00BF4D03"/>
    <w:rsid w:val="00BF6FB9"/>
    <w:rsid w:val="00C03318"/>
    <w:rsid w:val="00C111C1"/>
    <w:rsid w:val="00C157DF"/>
    <w:rsid w:val="00C66CF8"/>
    <w:rsid w:val="00C671A5"/>
    <w:rsid w:val="00C9588D"/>
    <w:rsid w:val="00CD3F02"/>
    <w:rsid w:val="00CD6A05"/>
    <w:rsid w:val="00CF6D38"/>
    <w:rsid w:val="00CF720C"/>
    <w:rsid w:val="00CF758A"/>
    <w:rsid w:val="00D05AFD"/>
    <w:rsid w:val="00D07DE6"/>
    <w:rsid w:val="00D4701B"/>
    <w:rsid w:val="00D555C7"/>
    <w:rsid w:val="00D95FA0"/>
    <w:rsid w:val="00D96CF6"/>
    <w:rsid w:val="00DB50A8"/>
    <w:rsid w:val="00DF7A2E"/>
    <w:rsid w:val="00E61F7A"/>
    <w:rsid w:val="00E82609"/>
    <w:rsid w:val="00E93FE4"/>
    <w:rsid w:val="00F074BB"/>
    <w:rsid w:val="00F126D4"/>
    <w:rsid w:val="00F13E8B"/>
    <w:rsid w:val="00F512D7"/>
    <w:rsid w:val="00F65845"/>
    <w:rsid w:val="00F964E6"/>
    <w:rsid w:val="00FB5269"/>
    <w:rsid w:val="00FD0D46"/>
    <w:rsid w:val="00FD7F63"/>
    <w:rsid w:val="00FE0699"/>
    <w:rsid w:val="00FE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5719469-934C-4961-945C-DE174E41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4BB"/>
    <w:pPr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D4701B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4701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1"/>
    <w:qFormat/>
    <w:rsid w:val="000D3528"/>
    <w:pPr>
      <w:jc w:val="both"/>
    </w:pPr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0D3528"/>
    <w:pPr>
      <w:ind w:left="720" w:firstLine="0"/>
      <w:contextualSpacing/>
    </w:pPr>
    <w:rPr>
      <w:szCs w:val="24"/>
    </w:rPr>
  </w:style>
  <w:style w:type="paragraph" w:customStyle="1" w:styleId="ConsPlusNormal">
    <w:name w:val="ConsPlusNormal"/>
    <w:uiPriority w:val="99"/>
    <w:rsid w:val="00F074B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uiPriority w:val="99"/>
    <w:semiHidden/>
    <w:rsid w:val="00F074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074B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rsid w:val="00C671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C671A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C671A5"/>
    <w:rPr>
      <w:rFonts w:ascii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38118E"/>
    <w:pPr>
      <w:spacing w:after="120" w:line="480" w:lineRule="auto"/>
      <w:ind w:firstLine="0"/>
      <w:jc w:val="left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38118E"/>
    <w:rPr>
      <w:rFonts w:ascii="Times New Roman" w:hAnsi="Times New Roman"/>
      <w:sz w:val="20"/>
      <w:szCs w:val="20"/>
    </w:rPr>
  </w:style>
  <w:style w:type="paragraph" w:styleId="ab">
    <w:name w:val="Normal (Web)"/>
    <w:basedOn w:val="a"/>
    <w:uiPriority w:val="99"/>
    <w:unhideWhenUsed/>
    <w:rsid w:val="00053107"/>
    <w:pPr>
      <w:spacing w:before="100" w:beforeAutospacing="1" w:after="142" w:line="276" w:lineRule="auto"/>
      <w:ind w:firstLine="0"/>
      <w:jc w:val="left"/>
    </w:pPr>
    <w:rPr>
      <w:color w:val="000000"/>
      <w:sz w:val="24"/>
      <w:szCs w:val="24"/>
    </w:rPr>
  </w:style>
  <w:style w:type="paragraph" w:customStyle="1" w:styleId="western">
    <w:name w:val="western"/>
    <w:basedOn w:val="a"/>
    <w:rsid w:val="00053107"/>
    <w:pPr>
      <w:spacing w:before="100" w:beforeAutospacing="1" w:after="142" w:line="276" w:lineRule="auto"/>
      <w:ind w:firstLine="0"/>
      <w:jc w:val="left"/>
    </w:pPr>
    <w:rPr>
      <w:color w:val="000000"/>
      <w:sz w:val="20"/>
      <w:szCs w:val="20"/>
    </w:rPr>
  </w:style>
  <w:style w:type="character" w:customStyle="1" w:styleId="fontstyle01">
    <w:name w:val="fontstyle01"/>
    <w:basedOn w:val="a0"/>
    <w:rsid w:val="0005310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3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4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1</cp:lastModifiedBy>
  <cp:revision>4</cp:revision>
  <cp:lastPrinted>2026-02-26T06:39:00Z</cp:lastPrinted>
  <dcterms:created xsi:type="dcterms:W3CDTF">2026-03-03T12:18:00Z</dcterms:created>
  <dcterms:modified xsi:type="dcterms:W3CDTF">2026-03-03T12:18:00Z</dcterms:modified>
</cp:coreProperties>
</file>